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13" w:rsidRPr="00FF2DAB" w:rsidRDefault="00FF2DAB" w:rsidP="00FF2DAB">
      <w:pPr>
        <w:jc w:val="center"/>
        <w:rPr>
          <w:rFonts w:ascii="黑体" w:eastAsia="黑体" w:hAnsi="黑体" w:hint="eastAsia"/>
          <w:b/>
          <w:sz w:val="28"/>
        </w:rPr>
      </w:pPr>
      <w:r w:rsidRPr="00FF2DAB">
        <w:rPr>
          <w:rFonts w:ascii="黑体" w:eastAsia="黑体" w:hAnsi="黑体" w:hint="eastAsia"/>
          <w:b/>
          <w:sz w:val="28"/>
        </w:rPr>
        <w:t>学生学费缴费手机</w:t>
      </w:r>
      <w:proofErr w:type="gramStart"/>
      <w:r w:rsidRPr="00FF2DAB">
        <w:rPr>
          <w:rFonts w:ascii="黑体" w:eastAsia="黑体" w:hAnsi="黑体" w:hint="eastAsia"/>
          <w:b/>
          <w:sz w:val="28"/>
        </w:rPr>
        <w:t>端操作</w:t>
      </w:r>
      <w:proofErr w:type="gramEnd"/>
      <w:r w:rsidRPr="00FF2DAB">
        <w:rPr>
          <w:rFonts w:ascii="黑体" w:eastAsia="黑体" w:hAnsi="黑体" w:hint="eastAsia"/>
          <w:b/>
          <w:sz w:val="28"/>
        </w:rPr>
        <w:t>流程</w:t>
      </w:r>
    </w:p>
    <w:p w:rsidR="00FF2DAB" w:rsidRDefault="00FF2DAB">
      <w:pPr>
        <w:rPr>
          <w:rFonts w:hint="eastAsia"/>
        </w:rPr>
      </w:pPr>
    </w:p>
    <w:p w:rsidR="00FF2DAB" w:rsidRPr="00FF2DAB" w:rsidRDefault="00FF2DAB" w:rsidP="00FF2DAB">
      <w:pPr>
        <w:spacing w:line="400" w:lineRule="exact"/>
      </w:pPr>
      <w:r w:rsidRPr="00FF2DAB">
        <w:rPr>
          <w:rFonts w:hint="eastAsia"/>
          <w:b/>
        </w:rPr>
        <w:t>第一步</w:t>
      </w:r>
      <w:r w:rsidRPr="00FF2DAB">
        <w:rPr>
          <w:rFonts w:hint="eastAsia"/>
        </w:rPr>
        <w:t>，用</w:t>
      </w:r>
      <w:proofErr w:type="gramStart"/>
      <w:r w:rsidRPr="00FF2DAB">
        <w:rPr>
          <w:rFonts w:hint="eastAsia"/>
        </w:rPr>
        <w:t>微信关注</w:t>
      </w:r>
      <w:proofErr w:type="gramEnd"/>
      <w:r w:rsidRPr="00FF2DAB">
        <w:rPr>
          <w:rFonts w:hint="eastAsia"/>
        </w:rPr>
        <w:t>公众号</w:t>
      </w:r>
      <w:r w:rsidRPr="00FF2DAB">
        <w:rPr>
          <w:rFonts w:hint="eastAsia"/>
        </w:rPr>
        <w:t>-</w:t>
      </w:r>
      <w:r w:rsidRPr="00FF2DAB">
        <w:rPr>
          <w:rFonts w:hint="eastAsia"/>
        </w:rPr>
        <w:t>“吉林工程职业学院计划财务处”，扫描二维码。</w:t>
      </w:r>
    </w:p>
    <w:p w:rsidR="00FF2DAB" w:rsidRDefault="00FF2DAB" w:rsidP="00FF2DAB">
      <w:pPr>
        <w:jc w:val="center"/>
        <w:rPr>
          <w:rFonts w:hint="eastAsia"/>
        </w:rPr>
      </w:pPr>
      <w:r w:rsidRPr="00FF2DAB">
        <w:drawing>
          <wp:inline distT="0" distB="0" distL="0" distR="0">
            <wp:extent cx="2009775" cy="2009775"/>
            <wp:effectExtent l="19050" t="0" r="9525" b="0"/>
            <wp:docPr id="16" name="图片 2" descr="C:\Users\Administrator\Desktop\学费缴费流程\手机端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学费缴费流程\手机端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jc w:val="left"/>
      </w:pPr>
      <w:r w:rsidRPr="00FF2DAB">
        <w:rPr>
          <w:rFonts w:hint="eastAsia"/>
          <w:b/>
        </w:rPr>
        <w:t>第二步</w:t>
      </w:r>
      <w:r w:rsidRPr="00FF2DAB">
        <w:rPr>
          <w:rFonts w:hint="eastAsia"/>
        </w:rPr>
        <w:t>，点击进入公众号。</w:t>
      </w:r>
    </w:p>
    <w:p w:rsidR="00FF2DAB" w:rsidRDefault="00FF2DAB" w:rsidP="00FF2DAB">
      <w:pPr>
        <w:jc w:val="center"/>
        <w:rPr>
          <w:rFonts w:hint="eastAsia"/>
        </w:rPr>
      </w:pPr>
      <w:r w:rsidRPr="00FF2DAB">
        <w:drawing>
          <wp:inline distT="0" distB="0" distL="0" distR="0">
            <wp:extent cx="1439514" cy="2209800"/>
            <wp:effectExtent l="19050" t="0" r="8286" b="0"/>
            <wp:docPr id="2" name="图片 15" descr="C:\Users\Administrator\Desktop\学费缴费流程\手机端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学费缴费流程\手机端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672" cy="2213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Default="00FF2DAB" w:rsidP="00FF2DAB">
      <w:pPr>
        <w:jc w:val="left"/>
        <w:rPr>
          <w:rFonts w:hint="eastAsia"/>
        </w:rPr>
      </w:pPr>
      <w:r w:rsidRPr="00FF2DAB">
        <w:rPr>
          <w:rFonts w:hint="eastAsia"/>
          <w:b/>
        </w:rPr>
        <w:lastRenderedPageBreak/>
        <w:t>第三步</w:t>
      </w:r>
      <w:r w:rsidRPr="00FF2DAB">
        <w:rPr>
          <w:rFonts w:hint="eastAsia"/>
        </w:rPr>
        <w:t>，点击“学生收费”。</w:t>
      </w:r>
    </w:p>
    <w:p w:rsidR="00FF2DAB" w:rsidRDefault="00FF2DAB" w:rsidP="00FF2DAB">
      <w:pPr>
        <w:jc w:val="center"/>
        <w:rPr>
          <w:rFonts w:hint="eastAsia"/>
        </w:rPr>
      </w:pPr>
      <w:r w:rsidRPr="00FF2DAB">
        <w:rPr>
          <w:rFonts w:hint="eastAsia"/>
        </w:rPr>
        <w:drawing>
          <wp:inline distT="0" distB="0" distL="0" distR="0">
            <wp:extent cx="1428750" cy="2513791"/>
            <wp:effectExtent l="19050" t="0" r="0" b="0"/>
            <wp:docPr id="3" name="图片 16" descr="C:\Users\Administrator\Desktop\学费缴费流程\手机端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学费缴费流程\手机端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40" cy="2518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spacing w:line="320" w:lineRule="exact"/>
        <w:rPr>
          <w:szCs w:val="21"/>
        </w:rPr>
      </w:pPr>
      <w:r w:rsidRPr="00FF2DAB">
        <w:rPr>
          <w:rFonts w:hint="eastAsia"/>
          <w:b/>
          <w:szCs w:val="21"/>
        </w:rPr>
        <w:t>第四步</w:t>
      </w:r>
      <w:r w:rsidRPr="00FF2DAB">
        <w:rPr>
          <w:rFonts w:hint="eastAsia"/>
          <w:b/>
          <w:szCs w:val="21"/>
        </w:rPr>
        <w:t>-1</w:t>
      </w:r>
      <w:r w:rsidRPr="00FF2DAB">
        <w:rPr>
          <w:rFonts w:hint="eastAsia"/>
          <w:szCs w:val="21"/>
        </w:rPr>
        <w:t>，进入校园统一支付平台，方法</w:t>
      </w:r>
      <w:proofErr w:type="gramStart"/>
      <w:r w:rsidRPr="00FF2DAB">
        <w:rPr>
          <w:rFonts w:hint="eastAsia"/>
          <w:szCs w:val="21"/>
        </w:rPr>
        <w:t>一</w:t>
      </w:r>
      <w:proofErr w:type="gramEnd"/>
      <w:r w:rsidRPr="00FF2DAB">
        <w:rPr>
          <w:rFonts w:hint="eastAsia"/>
          <w:szCs w:val="21"/>
        </w:rPr>
        <w:t>，选择</w:t>
      </w:r>
      <w:r w:rsidRPr="00FF2DAB">
        <w:rPr>
          <w:rFonts w:hint="eastAsia"/>
          <w:b/>
          <w:szCs w:val="21"/>
          <w:u w:val="single"/>
        </w:rPr>
        <w:t>学号</w:t>
      </w:r>
      <w:r w:rsidRPr="00FF2DAB">
        <w:rPr>
          <w:rFonts w:hint="eastAsia"/>
          <w:szCs w:val="21"/>
        </w:rPr>
        <w:t>登陆，输入身份证号（最后一位为</w:t>
      </w:r>
      <w:r w:rsidRPr="00FF2DAB">
        <w:rPr>
          <w:rFonts w:hint="eastAsia"/>
          <w:szCs w:val="21"/>
        </w:rPr>
        <w:t>X</w:t>
      </w:r>
      <w:r w:rsidRPr="00FF2DAB">
        <w:rPr>
          <w:rFonts w:hint="eastAsia"/>
          <w:szCs w:val="21"/>
        </w:rPr>
        <w:t>时，需大写）和密码（默认为身份证号后六位），点击“登陆”。</w:t>
      </w:r>
    </w:p>
    <w:p w:rsidR="00FF2DAB" w:rsidRPr="00FF2DAB" w:rsidRDefault="00FF2DAB" w:rsidP="00FF2DAB">
      <w:pPr>
        <w:jc w:val="center"/>
      </w:pPr>
      <w:r>
        <w:rPr>
          <w:rFonts w:hint="eastAsia"/>
          <w:b/>
          <w:noProof/>
          <w:sz w:val="28"/>
        </w:rPr>
        <w:drawing>
          <wp:inline distT="0" distB="0" distL="0" distR="0">
            <wp:extent cx="1569306" cy="2333625"/>
            <wp:effectExtent l="19050" t="0" r="0" b="0"/>
            <wp:docPr id="4" name="图片 17" descr="C:\Users\Administrator\Desktop\学费缴费流程\手机端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学费缴费流程\手机端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306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jc w:val="left"/>
      </w:pPr>
      <w:r w:rsidRPr="00FF2DAB">
        <w:rPr>
          <w:rFonts w:hint="eastAsia"/>
          <w:b/>
        </w:rPr>
        <w:lastRenderedPageBreak/>
        <w:t>第四步</w:t>
      </w:r>
      <w:r w:rsidRPr="00FF2DAB">
        <w:rPr>
          <w:rFonts w:hint="eastAsia"/>
          <w:b/>
        </w:rPr>
        <w:t>-2</w:t>
      </w:r>
      <w:r w:rsidRPr="00FF2DAB">
        <w:rPr>
          <w:rFonts w:hint="eastAsia"/>
        </w:rPr>
        <w:t>，方法二，选择</w:t>
      </w:r>
      <w:r w:rsidRPr="00FF2DAB">
        <w:rPr>
          <w:rFonts w:hint="eastAsia"/>
          <w:b/>
          <w:u w:val="single"/>
        </w:rPr>
        <w:t>证件号</w:t>
      </w:r>
      <w:r w:rsidRPr="00FF2DAB">
        <w:rPr>
          <w:rFonts w:hint="eastAsia"/>
        </w:rPr>
        <w:t>登陆，输入身份证号（最后一位为</w:t>
      </w:r>
      <w:r w:rsidRPr="00FF2DAB">
        <w:rPr>
          <w:rFonts w:hint="eastAsia"/>
        </w:rPr>
        <w:t>X</w:t>
      </w:r>
      <w:r w:rsidRPr="00FF2DAB">
        <w:rPr>
          <w:rFonts w:hint="eastAsia"/>
        </w:rPr>
        <w:t>时，需大写）和姓名，点击“登陆”。</w:t>
      </w:r>
    </w:p>
    <w:p w:rsidR="00FF2DAB" w:rsidRPr="00FF2DAB" w:rsidRDefault="00FF2DAB" w:rsidP="00FF2DA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340794" cy="2381250"/>
            <wp:effectExtent l="19050" t="0" r="0" b="0"/>
            <wp:docPr id="5" name="图片 1" descr="C:\Users\Administrator\Desktop\学费缴费流程\手机端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学费缴费流程\手机端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004" cy="238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jc w:val="left"/>
      </w:pPr>
      <w:r w:rsidRPr="00FF2DAB">
        <w:rPr>
          <w:rFonts w:hint="eastAsia"/>
          <w:b/>
        </w:rPr>
        <w:t>第五步</w:t>
      </w:r>
      <w:r w:rsidRPr="00FF2DAB">
        <w:rPr>
          <w:rFonts w:hint="eastAsia"/>
        </w:rPr>
        <w:t>，点击“学费缴费”。</w:t>
      </w:r>
    </w:p>
    <w:p w:rsidR="00FF2DAB" w:rsidRPr="00FF2DAB" w:rsidRDefault="00FF2DAB" w:rsidP="00FF2DA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10516" cy="2505075"/>
            <wp:effectExtent l="19050" t="0" r="0" b="0"/>
            <wp:docPr id="6" name="图片 2" descr="C:\Users\Administrator\Desktop\学费缴费流程\手机端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学费缴费流程\手机端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64" cy="250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Default="00FF2DAB" w:rsidP="00FF2DAB">
      <w:pPr>
        <w:jc w:val="left"/>
        <w:rPr>
          <w:rFonts w:hint="eastAsia"/>
        </w:rPr>
      </w:pPr>
      <w:r w:rsidRPr="00FF2DAB">
        <w:rPr>
          <w:rFonts w:hint="eastAsia"/>
          <w:b/>
        </w:rPr>
        <w:lastRenderedPageBreak/>
        <w:t>第六步</w:t>
      </w:r>
      <w:r>
        <w:rPr>
          <w:rFonts w:hint="eastAsia"/>
        </w:rPr>
        <w:t>，</w:t>
      </w:r>
      <w:proofErr w:type="gramStart"/>
      <w:r w:rsidRPr="00FF2DAB">
        <w:rPr>
          <w:rFonts w:hint="eastAsia"/>
        </w:rPr>
        <w:t>勾选学费</w:t>
      </w:r>
      <w:proofErr w:type="gramEnd"/>
      <w:r w:rsidRPr="00FF2DAB">
        <w:rPr>
          <w:rFonts w:hint="eastAsia"/>
        </w:rPr>
        <w:t>或四人寝住宿费（默认</w:t>
      </w:r>
      <w:r w:rsidRPr="00FF2DAB">
        <w:rPr>
          <w:rFonts w:hint="eastAsia"/>
        </w:rPr>
        <w:t>1200</w:t>
      </w:r>
      <w:r w:rsidRPr="00FF2DAB">
        <w:rPr>
          <w:rFonts w:hint="eastAsia"/>
        </w:rPr>
        <w:t>元），点击“缴”。</w:t>
      </w:r>
    </w:p>
    <w:p w:rsidR="00FF2DAB" w:rsidRDefault="00FF2DAB" w:rsidP="00FF2DA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05152" cy="2495550"/>
            <wp:effectExtent l="19050" t="0" r="4548" b="0"/>
            <wp:docPr id="7" name="图片 3" descr="C:\Users\Administrator\Desktop\学费缴费流程\手机端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学费缴费流程\手机端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29" cy="249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jc w:val="left"/>
      </w:pPr>
      <w:r w:rsidRPr="00FF2DAB">
        <w:rPr>
          <w:rFonts w:hint="eastAsia"/>
          <w:b/>
        </w:rPr>
        <w:t>第七步</w:t>
      </w:r>
      <w:r w:rsidRPr="00FF2DAB">
        <w:rPr>
          <w:rFonts w:hint="eastAsia"/>
          <w:b/>
        </w:rPr>
        <w:t>-1</w:t>
      </w:r>
      <w:r w:rsidRPr="00FF2DAB">
        <w:rPr>
          <w:rFonts w:hint="eastAsia"/>
        </w:rPr>
        <w:t>，如住四人寝忽略此步，如住八人寝，点击“改”；</w:t>
      </w:r>
    </w:p>
    <w:p w:rsidR="00FF2DAB" w:rsidRPr="00FF2DAB" w:rsidRDefault="00FF2DAB" w:rsidP="00FF2DA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566047" cy="2781300"/>
            <wp:effectExtent l="19050" t="0" r="0" b="0"/>
            <wp:docPr id="8" name="图片 4" descr="C:\Users\Administrator\Desktop\学费缴费流程\手机端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学费缴费流程\手机端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8" cy="278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Default="00FF2DAB" w:rsidP="00FF2DAB">
      <w:pPr>
        <w:jc w:val="left"/>
        <w:rPr>
          <w:rFonts w:hint="eastAsia"/>
        </w:rPr>
      </w:pPr>
      <w:r w:rsidRPr="00FF2DAB">
        <w:rPr>
          <w:rFonts w:hint="eastAsia"/>
          <w:b/>
        </w:rPr>
        <w:lastRenderedPageBreak/>
        <w:t>第七步</w:t>
      </w:r>
      <w:r w:rsidRPr="00FF2DAB">
        <w:rPr>
          <w:rFonts w:hint="eastAsia"/>
          <w:b/>
        </w:rPr>
        <w:t>-2</w:t>
      </w:r>
      <w:r w:rsidRPr="00FF2DAB">
        <w:rPr>
          <w:rFonts w:hint="eastAsia"/>
        </w:rPr>
        <w:t>，将寝室金额改为</w:t>
      </w:r>
      <w:r w:rsidRPr="00FF2DAB">
        <w:rPr>
          <w:rFonts w:hint="eastAsia"/>
        </w:rPr>
        <w:t>600</w:t>
      </w:r>
      <w:r w:rsidRPr="00FF2DAB">
        <w:rPr>
          <w:rFonts w:hint="eastAsia"/>
        </w:rPr>
        <w:t>，点击“完成”，此时仍显示住宿费欠费金额，忽略即可，后续操作同第六步。</w:t>
      </w:r>
    </w:p>
    <w:p w:rsidR="00FF2DAB" w:rsidRDefault="00FF2DAB" w:rsidP="00FF2DA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386274" cy="2462022"/>
            <wp:effectExtent l="19050" t="0" r="4376" b="0"/>
            <wp:docPr id="9" name="图片 5" descr="C:\Users\Administrator\Desktop\学费缴费流程\手机端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学费缴费流程\手机端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40" cy="2463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AB" w:rsidRPr="00FF2DAB" w:rsidRDefault="00FF2DAB" w:rsidP="00FF2DAB">
      <w:pPr>
        <w:jc w:val="left"/>
      </w:pPr>
      <w:r w:rsidRPr="00FF2DAB">
        <w:rPr>
          <w:rFonts w:hint="eastAsia"/>
          <w:b/>
        </w:rPr>
        <w:t>第八步</w:t>
      </w:r>
      <w:r w:rsidRPr="00FF2DAB">
        <w:rPr>
          <w:rFonts w:hint="eastAsia"/>
        </w:rPr>
        <w:t>，确认缴费金额，完成支付即可。</w:t>
      </w:r>
    </w:p>
    <w:p w:rsidR="00FF2DAB" w:rsidRPr="00FF2DAB" w:rsidRDefault="00FF2DAB" w:rsidP="00FF2DAB">
      <w:pPr>
        <w:jc w:val="center"/>
      </w:pPr>
      <w:r>
        <w:rPr>
          <w:noProof/>
        </w:rPr>
        <w:drawing>
          <wp:inline distT="0" distB="0" distL="0" distR="0">
            <wp:extent cx="1381125" cy="2455641"/>
            <wp:effectExtent l="19050" t="0" r="9525" b="0"/>
            <wp:docPr id="11" name="图片 7" descr="C:\Users\Administrator\Desktop\学费缴费流程\手机端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学费缴费流程\手机端\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593" cy="246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DAB" w:rsidRPr="00FF2DAB" w:rsidSect="00FF2DAB">
      <w:pgSz w:w="7371" w:h="10433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DAB"/>
    <w:rsid w:val="003A6513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1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D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D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2019-04-21T01:43:00Z</dcterms:created>
  <dcterms:modified xsi:type="dcterms:W3CDTF">2019-04-21T01:56:00Z</dcterms:modified>
</cp:coreProperties>
</file>